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81D86" w14:textId="12B00904" w:rsidR="007C0ABB" w:rsidRDefault="00741423" w:rsidP="00741423">
      <w:pPr>
        <w:spacing w:line="400" w:lineRule="exact"/>
        <w:jc w:val="right"/>
        <w:rPr>
          <w:b/>
          <w:bCs/>
          <w:sz w:val="28"/>
          <w:szCs w:val="28"/>
        </w:rPr>
      </w:pPr>
      <w:r>
        <w:rPr>
          <w:rFonts w:hint="eastAsia"/>
          <w:b/>
          <w:bCs/>
          <w:sz w:val="28"/>
          <w:szCs w:val="28"/>
        </w:rPr>
        <w:t xml:space="preserve">　　　　　</w:t>
      </w:r>
      <w:r w:rsidR="007C0ABB">
        <w:rPr>
          <w:noProof/>
        </w:rPr>
        <mc:AlternateContent>
          <mc:Choice Requires="wps">
            <w:drawing>
              <wp:anchor distT="0" distB="0" distL="114300" distR="114300" simplePos="0" relativeHeight="251659264" behindDoc="0" locked="0" layoutInCell="1" allowOverlap="1" wp14:anchorId="797A4B82" wp14:editId="51AA3476">
                <wp:simplePos x="0" y="0"/>
                <wp:positionH relativeFrom="column">
                  <wp:posOffset>-71755</wp:posOffset>
                </wp:positionH>
                <wp:positionV relativeFrom="paragraph">
                  <wp:posOffset>89535</wp:posOffset>
                </wp:positionV>
                <wp:extent cx="1409700" cy="17430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09700" cy="1743075"/>
                        </a:xfrm>
                        <a:prstGeom prst="rect">
                          <a:avLst/>
                        </a:prstGeom>
                        <a:noFill/>
                        <a:ln w="6350">
                          <a:noFill/>
                        </a:ln>
                      </wps:spPr>
                      <wps:txbx>
                        <w:txbxContent>
                          <w:p w14:paraId="64FC1ADB" w14:textId="53B80889" w:rsidR="007C0ABB" w:rsidRDefault="00741423">
                            <w:r>
                              <w:rPr>
                                <w:noProof/>
                              </w:rPr>
                              <w:drawing>
                                <wp:inline distT="0" distB="0" distL="0" distR="0" wp14:anchorId="17D2DBE9" wp14:editId="69754A80">
                                  <wp:extent cx="1213231" cy="1562100"/>
                                  <wp:effectExtent l="0" t="0" r="6350" b="0"/>
                                  <wp:docPr id="39033310" name="図 1" descr="白いバックグラウンドの前にスマイルしている人&#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33310" name="図 1" descr="白いバックグラウンドの前にスマイルしている人&#10;&#10;低い精度で自動的に生成された説明"/>
                                          <pic:cNvPicPr/>
                                        </pic:nvPicPr>
                                        <pic:blipFill>
                                          <a:blip r:embed="rId6">
                                            <a:extLst>
                                              <a:ext uri="{28A0092B-C50C-407E-A947-70E740481C1C}">
                                                <a14:useLocalDpi xmlns:a14="http://schemas.microsoft.com/office/drawing/2010/main" val="0"/>
                                              </a:ext>
                                            </a:extLst>
                                          </a:blip>
                                          <a:stretch>
                                            <a:fillRect/>
                                          </a:stretch>
                                        </pic:blipFill>
                                        <pic:spPr>
                                          <a:xfrm>
                                            <a:off x="0" y="0"/>
                                            <a:ext cx="1216027" cy="1565700"/>
                                          </a:xfrm>
                                          <a:prstGeom prst="rect">
                                            <a:avLst/>
                                          </a:prstGeom>
                                        </pic:spPr>
                                      </pic:pic>
                                    </a:graphicData>
                                  </a:graphic>
                                </wp:inline>
                              </w:drawing>
                            </w:r>
                            <w:r>
                              <w:rPr>
                                <w:rFonts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A4B82" id="_x0000_t202" coordsize="21600,21600" o:spt="202" path="m,l,21600r21600,l21600,xe">
                <v:stroke joinstyle="miter"/>
                <v:path gradientshapeok="t" o:connecttype="rect"/>
              </v:shapetype>
              <v:shape id="テキスト ボックス 2" o:spid="_x0000_s1026" type="#_x0000_t202" style="position:absolute;left:0;text-align:left;margin-left:-5.65pt;margin-top:7.05pt;width:111pt;height:1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AoFwIAAC0EAAAOAAAAZHJzL2Uyb0RvYy54bWysU11v2yAUfZ+0/4B4X2ynS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" filled="f" stroked="f" strokeweight=".5pt">
                <v:textbox>
                  <w:txbxContent>
                    <w:p w14:paraId="64FC1ADB" w14:textId="53B80889" w:rsidR="007C0ABB" w:rsidRDefault="00741423">
                      <w:r>
                        <w:rPr>
                          <w:noProof/>
                        </w:rPr>
                        <w:drawing>
                          <wp:inline distT="0" distB="0" distL="0" distR="0" wp14:anchorId="17D2DBE9" wp14:editId="69754A80">
                            <wp:extent cx="1213231" cy="1562100"/>
                            <wp:effectExtent l="0" t="0" r="6350" b="0"/>
                            <wp:docPr id="39033310" name="図 1" descr="白いバックグラウンドの前にスマイルしている人&#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33310" name="図 1" descr="白いバックグラウンドの前にスマイルしている人&#10;&#10;低い精度で自動的に生成された説明"/>
                                    <pic:cNvPicPr/>
                                  </pic:nvPicPr>
                                  <pic:blipFill>
                                    <a:blip r:embed="rId7">
                                      <a:extLst>
                                        <a:ext uri="{28A0092B-C50C-407E-A947-70E740481C1C}">
                                          <a14:useLocalDpi xmlns:a14="http://schemas.microsoft.com/office/drawing/2010/main" val="0"/>
                                        </a:ext>
                                      </a:extLst>
                                    </a:blip>
                                    <a:stretch>
                                      <a:fillRect/>
                                    </a:stretch>
                                  </pic:blipFill>
                                  <pic:spPr>
                                    <a:xfrm>
                                      <a:off x="0" y="0"/>
                                      <a:ext cx="1216027" cy="1565700"/>
                                    </a:xfrm>
                                    <a:prstGeom prst="rect">
                                      <a:avLst/>
                                    </a:prstGeom>
                                  </pic:spPr>
                                </pic:pic>
                              </a:graphicData>
                            </a:graphic>
                          </wp:inline>
                        </w:drawing>
                      </w:r>
                      <w:r>
                        <w:rPr>
                          <w:rFonts w:hint="eastAsia"/>
                        </w:rPr>
                        <w:t xml:space="preserve">　</w:t>
                      </w:r>
                    </w:p>
                  </w:txbxContent>
                </v:textbox>
              </v:shape>
            </w:pict>
          </mc:Fallback>
        </mc:AlternateContent>
      </w:r>
    </w:p>
    <w:p w14:paraId="6BABCB41" w14:textId="0656AA82" w:rsidR="007C0ABB" w:rsidRPr="001710C5" w:rsidRDefault="00741423" w:rsidP="00741423">
      <w:pPr>
        <w:spacing w:afterLines="100" w:after="360"/>
        <w:ind w:leftChars="810" w:left="1701"/>
        <w:jc w:val="right"/>
        <w:rPr>
          <w:b/>
          <w:bCs/>
          <w:sz w:val="28"/>
          <w:szCs w:val="28"/>
        </w:rPr>
      </w:pPr>
      <w:r w:rsidRPr="00741423">
        <w:rPr>
          <w:rFonts w:hint="eastAsia"/>
          <w:b/>
          <w:bCs/>
          <w:sz w:val="28"/>
          <w:szCs w:val="28"/>
        </w:rPr>
        <w:t>『学び、高めあうロータリアンのパワーマジック』</w:t>
      </w:r>
    </w:p>
    <w:p w14:paraId="3AAB4BDF" w14:textId="267D19AD" w:rsidR="008119BE" w:rsidRPr="00DB0EEE" w:rsidRDefault="006E0700" w:rsidP="001D3933">
      <w:pPr>
        <w:spacing w:line="340" w:lineRule="exact"/>
        <w:jc w:val="right"/>
        <w:rPr>
          <w:rFonts w:ascii="メイリオ" w:eastAsia="メイリオ" w:hAnsi="メイリオ"/>
          <w:sz w:val="22"/>
        </w:rPr>
      </w:pPr>
      <w:r>
        <w:rPr>
          <w:rFonts w:hint="eastAsia"/>
        </w:rPr>
        <w:t xml:space="preserve">　　　</w:t>
      </w:r>
      <w:r w:rsidR="008B0156">
        <w:rPr>
          <w:rFonts w:hint="eastAsia"/>
        </w:rPr>
        <w:t xml:space="preserve">　　　　</w:t>
      </w:r>
      <w:r w:rsidR="004F6ED0">
        <w:rPr>
          <w:rFonts w:hint="eastAsia"/>
        </w:rPr>
        <w:t xml:space="preserve">　</w:t>
      </w:r>
      <w:r>
        <w:rPr>
          <w:rFonts w:hint="eastAsia"/>
        </w:rPr>
        <w:t xml:space="preserve">　</w:t>
      </w:r>
      <w:r w:rsidR="008119BE" w:rsidRPr="00DB0EEE">
        <w:rPr>
          <w:rFonts w:ascii="メイリオ" w:eastAsia="メイリオ" w:hAnsi="メイリオ" w:hint="eastAsia"/>
          <w:sz w:val="22"/>
        </w:rPr>
        <w:t>202</w:t>
      </w:r>
      <w:r w:rsidR="001E1178">
        <w:rPr>
          <w:rFonts w:ascii="メイリオ" w:eastAsia="メイリオ" w:hAnsi="メイリオ" w:hint="eastAsia"/>
          <w:sz w:val="22"/>
        </w:rPr>
        <w:t>4</w:t>
      </w:r>
      <w:r w:rsidR="00C21335" w:rsidRPr="00DB0EEE">
        <w:rPr>
          <w:rFonts w:ascii="メイリオ" w:eastAsia="メイリオ" w:hAnsi="メイリオ" w:hint="eastAsia"/>
          <w:sz w:val="22"/>
        </w:rPr>
        <w:t>-</w:t>
      </w:r>
      <w:r w:rsidR="008119BE" w:rsidRPr="00DB0EEE">
        <w:rPr>
          <w:rFonts w:ascii="メイリオ" w:eastAsia="メイリオ" w:hAnsi="メイリオ" w:hint="eastAsia"/>
          <w:sz w:val="22"/>
        </w:rPr>
        <w:t>202</w:t>
      </w:r>
      <w:r w:rsidR="001E1178">
        <w:rPr>
          <w:rFonts w:ascii="メイリオ" w:eastAsia="メイリオ" w:hAnsi="メイリオ" w:hint="eastAsia"/>
          <w:sz w:val="22"/>
        </w:rPr>
        <w:t>5</w:t>
      </w:r>
      <w:r w:rsidR="008119BE" w:rsidRPr="00DB0EEE">
        <w:rPr>
          <w:rFonts w:ascii="メイリオ" w:eastAsia="メイリオ" w:hAnsi="メイリオ" w:hint="eastAsia"/>
          <w:sz w:val="22"/>
        </w:rPr>
        <w:t>年度　国際ロータリー第2800地区</w:t>
      </w:r>
    </w:p>
    <w:p w14:paraId="5605F0D4" w14:textId="7FB1104E" w:rsidR="008119BE" w:rsidRPr="00DB0EEE" w:rsidRDefault="008119BE" w:rsidP="001D3933">
      <w:pPr>
        <w:spacing w:line="340" w:lineRule="exact"/>
        <w:ind w:firstLineChars="1755" w:firstLine="3861"/>
        <w:jc w:val="right"/>
        <w:rPr>
          <w:rFonts w:ascii="メイリオ" w:eastAsia="メイリオ" w:hAnsi="メイリオ"/>
          <w:sz w:val="22"/>
        </w:rPr>
      </w:pPr>
      <w:r w:rsidRPr="00DB0EEE">
        <w:rPr>
          <w:rFonts w:ascii="メイリオ" w:eastAsia="メイリオ" w:hAnsi="メイリオ" w:hint="eastAsia"/>
          <w:sz w:val="22"/>
        </w:rPr>
        <w:t>第</w:t>
      </w:r>
      <w:r w:rsidR="00741423">
        <w:rPr>
          <w:rFonts w:ascii="メイリオ" w:eastAsia="メイリオ" w:hAnsi="メイリオ" w:hint="eastAsia"/>
          <w:sz w:val="22"/>
        </w:rPr>
        <w:t>１</w:t>
      </w:r>
      <w:r w:rsidRPr="00DB0EEE">
        <w:rPr>
          <w:rFonts w:ascii="メイリオ" w:eastAsia="メイリオ" w:hAnsi="メイリオ" w:hint="eastAsia"/>
          <w:sz w:val="22"/>
        </w:rPr>
        <w:t xml:space="preserve">グループガバナー補佐　</w:t>
      </w:r>
      <w:r w:rsidR="00741423" w:rsidRPr="00741423">
        <w:rPr>
          <w:rFonts w:ascii="メイリオ" w:eastAsia="メイリオ" w:hAnsi="メイリオ" w:hint="eastAsia"/>
          <w:sz w:val="22"/>
        </w:rPr>
        <w:t>工藤</w:t>
      </w:r>
      <w:r w:rsidR="00741423">
        <w:rPr>
          <w:rFonts w:ascii="メイリオ" w:eastAsia="メイリオ" w:hAnsi="メイリオ" w:hint="eastAsia"/>
          <w:sz w:val="22"/>
        </w:rPr>
        <w:t xml:space="preserve"> </w:t>
      </w:r>
      <w:r w:rsidR="00741423" w:rsidRPr="00741423">
        <w:rPr>
          <w:rFonts w:ascii="メイリオ" w:eastAsia="メイリオ" w:hAnsi="メイリオ" w:hint="eastAsia"/>
          <w:sz w:val="22"/>
        </w:rPr>
        <w:t>亜紀子</w:t>
      </w:r>
    </w:p>
    <w:p w14:paraId="3117530A" w14:textId="551E6752" w:rsidR="008119BE" w:rsidRPr="00DB0EEE" w:rsidRDefault="008119BE" w:rsidP="001D3933">
      <w:pPr>
        <w:spacing w:line="340" w:lineRule="exact"/>
        <w:jc w:val="right"/>
        <w:rPr>
          <w:rFonts w:ascii="メイリオ" w:eastAsia="メイリオ" w:hAnsi="メイリオ"/>
          <w:sz w:val="22"/>
        </w:rPr>
      </w:pPr>
      <w:r w:rsidRPr="00DB0EEE">
        <w:rPr>
          <w:rFonts w:ascii="メイリオ" w:eastAsia="メイリオ" w:hAnsi="メイリオ" w:hint="eastAsia"/>
          <w:sz w:val="22"/>
        </w:rPr>
        <w:t xml:space="preserve">　　　　　　</w:t>
      </w:r>
      <w:r w:rsidR="006E0700" w:rsidRPr="00DB0EEE">
        <w:rPr>
          <w:rFonts w:ascii="メイリオ" w:eastAsia="メイリオ" w:hAnsi="メイリオ" w:hint="eastAsia"/>
          <w:sz w:val="22"/>
        </w:rPr>
        <w:t xml:space="preserve">　　　　　　　　　　　　　　　　　</w:t>
      </w:r>
      <w:r w:rsidR="004F6ED0" w:rsidRPr="00DB0EEE">
        <w:rPr>
          <w:rFonts w:ascii="メイリオ" w:eastAsia="メイリオ" w:hAnsi="メイリオ" w:hint="eastAsia"/>
          <w:sz w:val="22"/>
        </w:rPr>
        <w:t xml:space="preserve">　</w:t>
      </w:r>
      <w:r w:rsidRPr="00DB0EEE">
        <w:rPr>
          <w:rFonts w:ascii="メイリオ" w:eastAsia="メイリオ" w:hAnsi="メイリオ" w:hint="eastAsia"/>
          <w:sz w:val="22"/>
        </w:rPr>
        <w:t>(</w:t>
      </w:r>
      <w:r w:rsidR="00741423" w:rsidRPr="00741423">
        <w:rPr>
          <w:rFonts w:ascii="メイリオ" w:eastAsia="メイリオ" w:hAnsi="メイリオ" w:hint="eastAsia"/>
          <w:sz w:val="22"/>
        </w:rPr>
        <w:t>酒田東</w:t>
      </w:r>
      <w:r w:rsidR="002E0218" w:rsidRPr="00DB0EEE">
        <w:rPr>
          <w:rFonts w:ascii="メイリオ" w:eastAsia="メイリオ" w:hAnsi="メイリオ" w:hint="eastAsia"/>
          <w:sz w:val="22"/>
        </w:rPr>
        <w:t>ロータリークラブ</w:t>
      </w:r>
      <w:r w:rsidRPr="00DB0EEE">
        <w:rPr>
          <w:rFonts w:ascii="メイリオ" w:eastAsia="メイリオ" w:hAnsi="メイリオ"/>
          <w:sz w:val="22"/>
        </w:rPr>
        <w:t>)</w:t>
      </w:r>
    </w:p>
    <w:p w14:paraId="65FF225C" w14:textId="07D60189" w:rsidR="007C0ABB" w:rsidRPr="00DB0EEE" w:rsidRDefault="007C0ABB" w:rsidP="00011568">
      <w:pPr>
        <w:jc w:val="left"/>
        <w:rPr>
          <w:rFonts w:ascii="メイリオ" w:eastAsia="メイリオ" w:hAnsi="メイリオ"/>
          <w:sz w:val="22"/>
        </w:rPr>
      </w:pPr>
    </w:p>
    <w:p w14:paraId="2F4C05B4" w14:textId="77777777" w:rsidR="00741423" w:rsidRPr="00741423" w:rsidRDefault="00741423" w:rsidP="00431083">
      <w:pPr>
        <w:spacing w:line="400" w:lineRule="exact"/>
        <w:ind w:firstLineChars="100" w:firstLine="220"/>
        <w:rPr>
          <w:rFonts w:ascii="メイリオ" w:eastAsia="メイリオ" w:hAnsi="メイリオ"/>
          <w:b/>
          <w:bCs/>
          <w:sz w:val="22"/>
        </w:rPr>
      </w:pPr>
      <w:r w:rsidRPr="00741423">
        <w:rPr>
          <w:rFonts w:ascii="メイリオ" w:eastAsia="メイリオ" w:hAnsi="メイリオ"/>
          <w:b/>
          <w:bCs/>
          <w:sz w:val="22"/>
        </w:rPr>
        <w:t>2024－2025年度　国際ロータリー　ステファニーA・アーチック会長</w:t>
      </w:r>
    </w:p>
    <w:p w14:paraId="1283A6EE" w14:textId="77777777" w:rsidR="00741423" w:rsidRPr="00741423" w:rsidRDefault="00741423" w:rsidP="00431083">
      <w:pPr>
        <w:spacing w:line="400" w:lineRule="exact"/>
        <w:ind w:firstLineChars="100" w:firstLine="220"/>
        <w:rPr>
          <w:rFonts w:ascii="メイリオ" w:eastAsia="メイリオ" w:hAnsi="メイリオ"/>
          <w:b/>
          <w:bCs/>
          <w:sz w:val="22"/>
        </w:rPr>
      </w:pPr>
      <w:r w:rsidRPr="00741423">
        <w:rPr>
          <w:rFonts w:ascii="メイリオ" w:eastAsia="メイリオ" w:hAnsi="メイリオ"/>
          <w:b/>
          <w:bCs/>
          <w:sz w:val="22"/>
        </w:rPr>
        <w:t>RIテーマ「ロータリーのマジック」（The Magic of Rotary）</w:t>
      </w:r>
    </w:p>
    <w:p w14:paraId="5FA7B873" w14:textId="77777777" w:rsidR="00741423" w:rsidRPr="00741423" w:rsidRDefault="00741423" w:rsidP="00431083">
      <w:pPr>
        <w:spacing w:line="400" w:lineRule="exact"/>
        <w:ind w:firstLineChars="100" w:firstLine="220"/>
        <w:rPr>
          <w:rFonts w:ascii="メイリオ" w:eastAsia="メイリオ" w:hAnsi="メイリオ"/>
          <w:b/>
          <w:bCs/>
          <w:sz w:val="22"/>
        </w:rPr>
      </w:pPr>
      <w:r w:rsidRPr="00741423">
        <w:rPr>
          <w:rFonts w:ascii="メイリオ" w:eastAsia="メイリオ" w:hAnsi="メイリオ"/>
          <w:b/>
          <w:bCs/>
          <w:sz w:val="22"/>
        </w:rPr>
        <w:t>2024―2025年度第2800地区　芳賀康雄ガバナー</w:t>
      </w:r>
    </w:p>
    <w:p w14:paraId="405BF243" w14:textId="77777777" w:rsidR="00741423" w:rsidRPr="00741423" w:rsidRDefault="00741423" w:rsidP="00431083">
      <w:pPr>
        <w:spacing w:line="400" w:lineRule="exact"/>
        <w:ind w:firstLineChars="100" w:firstLine="220"/>
        <w:rPr>
          <w:rFonts w:ascii="メイリオ" w:eastAsia="メイリオ" w:hAnsi="メイリオ"/>
          <w:sz w:val="22"/>
        </w:rPr>
      </w:pPr>
      <w:r w:rsidRPr="00741423">
        <w:rPr>
          <w:rFonts w:ascii="メイリオ" w:eastAsia="メイリオ" w:hAnsi="メイリオ" w:hint="eastAsia"/>
          <w:b/>
          <w:bCs/>
          <w:sz w:val="22"/>
        </w:rPr>
        <w:t xml:space="preserve">地区テーマ『ロータリーにもっと誇りをそして学び　</w:t>
      </w:r>
      <w:r w:rsidRPr="00741423">
        <w:rPr>
          <w:rFonts w:ascii="メイリオ" w:eastAsia="メイリオ" w:hAnsi="メイリオ"/>
          <w:b/>
          <w:bCs/>
          <w:sz w:val="22"/>
        </w:rPr>
        <w:t>DEIの心を持って行動実践しよう』</w:t>
      </w:r>
    </w:p>
    <w:p w14:paraId="2269D00E" w14:textId="77777777" w:rsidR="00741423" w:rsidRPr="00741423" w:rsidRDefault="00741423" w:rsidP="00741423">
      <w:pPr>
        <w:spacing w:line="400" w:lineRule="exact"/>
        <w:rPr>
          <w:rFonts w:ascii="メイリオ" w:eastAsia="メイリオ" w:hAnsi="メイリオ"/>
          <w:sz w:val="22"/>
        </w:rPr>
      </w:pPr>
    </w:p>
    <w:p w14:paraId="505F6926" w14:textId="77777777" w:rsidR="00741423" w:rsidRPr="00741423" w:rsidRDefault="00741423" w:rsidP="00353C33">
      <w:pPr>
        <w:spacing w:line="400" w:lineRule="exact"/>
        <w:ind w:firstLineChars="100" w:firstLine="220"/>
        <w:rPr>
          <w:rFonts w:ascii="メイリオ" w:eastAsia="メイリオ" w:hAnsi="メイリオ"/>
          <w:sz w:val="22"/>
        </w:rPr>
      </w:pPr>
      <w:r w:rsidRPr="00741423">
        <w:rPr>
          <w:rFonts w:ascii="メイリオ" w:eastAsia="メイリオ" w:hAnsi="メイリオ" w:hint="eastAsia"/>
          <w:sz w:val="22"/>
        </w:rPr>
        <w:t>ステファニー</w:t>
      </w:r>
      <w:r w:rsidRPr="00741423">
        <w:rPr>
          <w:rFonts w:ascii="メイリオ" w:eastAsia="メイリオ" w:hAnsi="メイリオ"/>
          <w:sz w:val="22"/>
        </w:rPr>
        <w:t>A・アーチックRI会長はポリオ撲滅、世界平和構築に重きを置き、年度テーマを「ロータリーのマジック」とされました。「ロータリーのマジック」が地域のクラブを突き動かし前進していくために芳賀ガバナーは誇りと学びを強く持ち行動すべきとテーマを掲げられました。この芳賀ガバナーの想いを前進させるためにブロックの目標を冒頭のスローガンとさせていただきました。</w:t>
      </w:r>
    </w:p>
    <w:p w14:paraId="7751BC41" w14:textId="77777777" w:rsidR="00741423" w:rsidRPr="00741423" w:rsidRDefault="00741423" w:rsidP="00353C33">
      <w:pPr>
        <w:spacing w:line="400" w:lineRule="exact"/>
        <w:ind w:firstLineChars="100" w:firstLine="220"/>
        <w:rPr>
          <w:rFonts w:ascii="メイリオ" w:eastAsia="メイリオ" w:hAnsi="メイリオ"/>
          <w:sz w:val="22"/>
        </w:rPr>
      </w:pPr>
      <w:r w:rsidRPr="00741423">
        <w:rPr>
          <w:rFonts w:ascii="メイリオ" w:eastAsia="メイリオ" w:hAnsi="メイリオ" w:hint="eastAsia"/>
          <w:sz w:val="22"/>
        </w:rPr>
        <w:t>ロータリーを深く学ぶことで奉仕の心を育むことができ、またそれによりロータリアンとしての誇りと目標を持つことができます。第１グループのロータリアンの知恵とパワーを集結し、共に学びあい、情熱溢れる奉仕活動を行っていくことで、魔法（マジック）のような素晴らしい大きな力が生まれると信じています。その集結した大きな力をもって皆で活力ある素晴らしい年度としていきましょう。</w:t>
      </w:r>
    </w:p>
    <w:p w14:paraId="06E79B4D" w14:textId="15B00792" w:rsidR="00780F50" w:rsidRDefault="00741423" w:rsidP="00741423">
      <w:pPr>
        <w:spacing w:line="400" w:lineRule="exact"/>
        <w:rPr>
          <w:rFonts w:ascii="メイリオ" w:eastAsia="メイリオ" w:hAnsi="メイリオ"/>
          <w:sz w:val="22"/>
        </w:rPr>
      </w:pPr>
      <w:r w:rsidRPr="00741423">
        <w:rPr>
          <w:rFonts w:ascii="メイリオ" w:eastAsia="メイリオ" w:hAnsi="メイリオ" w:hint="eastAsia"/>
          <w:sz w:val="22"/>
        </w:rPr>
        <w:t xml:space="preserve">　ロータリーに入会し今年度で</w:t>
      </w:r>
      <w:r w:rsidRPr="00741423">
        <w:rPr>
          <w:rFonts w:ascii="メイリオ" w:eastAsia="メイリオ" w:hAnsi="メイリオ"/>
          <w:sz w:val="22"/>
        </w:rPr>
        <w:t>10年目となります。経験も浅い中でのガバナー補佐という大役、不安感もありますが一年間精一杯走っていきます。どうぞよろしくお願いいたします。</w:t>
      </w:r>
    </w:p>
    <w:p w14:paraId="56E77DDB" w14:textId="77777777" w:rsidR="00741423" w:rsidRPr="00DB0EEE" w:rsidRDefault="00741423" w:rsidP="00741423">
      <w:pPr>
        <w:rPr>
          <w:rFonts w:ascii="メイリオ" w:eastAsia="メイリオ" w:hAnsi="メイリオ"/>
        </w:rPr>
      </w:pPr>
    </w:p>
    <w:p w14:paraId="61545C33" w14:textId="22284639" w:rsidR="0078343A" w:rsidRPr="00DB0EEE" w:rsidRDefault="00011568" w:rsidP="00DB0EEE">
      <w:pPr>
        <w:spacing w:line="340" w:lineRule="exact"/>
        <w:rPr>
          <w:rFonts w:ascii="メイリオ" w:eastAsia="メイリオ" w:hAnsi="メイリオ"/>
          <w:sz w:val="22"/>
        </w:rPr>
      </w:pPr>
      <w:r w:rsidRPr="00DB0EEE">
        <w:rPr>
          <w:rFonts w:ascii="メイリオ" w:eastAsia="メイリオ" w:hAnsi="メイリオ" w:hint="eastAsia"/>
          <w:sz w:val="22"/>
        </w:rPr>
        <w:t>プロフィール</w:t>
      </w:r>
    </w:p>
    <w:p w14:paraId="64F89F5D" w14:textId="579CECA5" w:rsidR="0062192F" w:rsidRPr="00DB0EEE" w:rsidRDefault="0062192F" w:rsidP="001D3933">
      <w:pPr>
        <w:spacing w:line="340" w:lineRule="exact"/>
        <w:ind w:leftChars="135" w:left="283" w:firstLine="1"/>
        <w:jc w:val="left"/>
        <w:rPr>
          <w:rFonts w:ascii="メイリオ" w:eastAsia="メイリオ" w:hAnsi="メイリオ"/>
          <w:sz w:val="22"/>
        </w:rPr>
      </w:pPr>
      <w:r w:rsidRPr="00843CDE">
        <w:rPr>
          <w:rFonts w:ascii="メイリオ" w:eastAsia="メイリオ" w:hAnsi="メイリオ" w:hint="eastAsia"/>
          <w:w w:val="80"/>
          <w:kern w:val="0"/>
          <w:sz w:val="22"/>
          <w:fitText w:val="880" w:id="-975563517"/>
        </w:rPr>
        <w:t>所属</w:t>
      </w:r>
      <w:r w:rsidR="00844E03" w:rsidRPr="00843CDE">
        <w:rPr>
          <w:rFonts w:ascii="メイリオ" w:eastAsia="メイリオ" w:hAnsi="メイリオ" w:hint="eastAsia"/>
          <w:w w:val="80"/>
          <w:kern w:val="0"/>
          <w:sz w:val="22"/>
          <w:fitText w:val="880" w:id="-975563517"/>
        </w:rPr>
        <w:t>クラブ</w:t>
      </w:r>
      <w:r w:rsidR="001312C2">
        <w:rPr>
          <w:rFonts w:ascii="メイリオ" w:eastAsia="メイリオ" w:hAnsi="メイリオ"/>
          <w:kern w:val="0"/>
          <w:sz w:val="22"/>
        </w:rPr>
        <w:tab/>
      </w:r>
      <w:r w:rsidR="00741423" w:rsidRPr="00741423">
        <w:rPr>
          <w:rFonts w:ascii="メイリオ" w:eastAsia="メイリオ" w:hAnsi="メイリオ" w:hint="eastAsia"/>
          <w:sz w:val="22"/>
        </w:rPr>
        <w:t>酒田東</w:t>
      </w:r>
      <w:r w:rsidRPr="00DB0EEE">
        <w:rPr>
          <w:rFonts w:ascii="メイリオ" w:eastAsia="メイリオ" w:hAnsi="メイリオ"/>
          <w:sz w:val="22"/>
        </w:rPr>
        <w:t>ロータリークラブ</w:t>
      </w:r>
    </w:p>
    <w:p w14:paraId="31069C5C" w14:textId="63EE11E2" w:rsidR="0062192F" w:rsidRPr="00AD5DCA" w:rsidRDefault="0062192F" w:rsidP="001D3933">
      <w:pPr>
        <w:spacing w:line="340" w:lineRule="exact"/>
        <w:ind w:leftChars="135" w:left="283" w:firstLine="1"/>
        <w:jc w:val="left"/>
        <w:rPr>
          <w:rFonts w:ascii="メイリオ" w:eastAsia="メイリオ" w:hAnsi="メイリオ"/>
          <w:sz w:val="22"/>
        </w:rPr>
      </w:pPr>
      <w:r w:rsidRPr="00843CDE">
        <w:rPr>
          <w:rFonts w:ascii="メイリオ" w:eastAsia="メイリオ" w:hAnsi="メイリオ" w:hint="eastAsia"/>
          <w:kern w:val="0"/>
          <w:sz w:val="22"/>
          <w:fitText w:val="880" w:id="-975563518"/>
        </w:rPr>
        <w:t>生年月日</w:t>
      </w:r>
      <w:r w:rsidR="001312C2">
        <w:rPr>
          <w:rFonts w:ascii="メイリオ" w:eastAsia="メイリオ" w:hAnsi="メイリオ"/>
          <w:sz w:val="22"/>
        </w:rPr>
        <w:tab/>
      </w:r>
      <w:r w:rsidR="00741423" w:rsidRPr="00741423">
        <w:rPr>
          <w:rFonts w:ascii="メイリオ" w:eastAsia="メイリオ" w:hAnsi="メイリオ"/>
          <w:sz w:val="22"/>
        </w:rPr>
        <w:t>1973</w:t>
      </w:r>
      <w:r w:rsidR="00DB67C0">
        <w:rPr>
          <w:rFonts w:ascii="メイリオ" w:eastAsia="メイリオ" w:hAnsi="メイリオ" w:hint="eastAsia"/>
          <w:sz w:val="22"/>
        </w:rPr>
        <w:t>年（</w:t>
      </w:r>
      <w:r w:rsidR="0022779A">
        <w:rPr>
          <w:rFonts w:ascii="メイリオ" w:eastAsia="メイリオ" w:hAnsi="メイリオ" w:hint="eastAsia"/>
          <w:sz w:val="22"/>
        </w:rPr>
        <w:t>昭和</w:t>
      </w:r>
      <w:r w:rsidR="00741423">
        <w:rPr>
          <w:rFonts w:ascii="メイリオ" w:eastAsia="メイリオ" w:hAnsi="メイリオ" w:hint="eastAsia"/>
          <w:sz w:val="22"/>
        </w:rPr>
        <w:t>48</w:t>
      </w:r>
      <w:r w:rsidR="0022779A">
        <w:rPr>
          <w:rFonts w:ascii="メイリオ" w:eastAsia="メイリオ" w:hAnsi="メイリオ" w:hint="eastAsia"/>
          <w:sz w:val="22"/>
        </w:rPr>
        <w:t>年</w:t>
      </w:r>
      <w:r w:rsidR="00DB67C0">
        <w:rPr>
          <w:rFonts w:ascii="メイリオ" w:eastAsia="メイリオ" w:hAnsi="メイリオ" w:hint="eastAsia"/>
          <w:sz w:val="22"/>
        </w:rPr>
        <w:t>）</w:t>
      </w:r>
      <w:r w:rsidR="00741423" w:rsidRPr="00741423">
        <w:rPr>
          <w:rFonts w:ascii="メイリオ" w:eastAsia="メイリオ" w:hAnsi="メイリオ"/>
          <w:sz w:val="22"/>
        </w:rPr>
        <w:t>12月5日</w:t>
      </w:r>
    </w:p>
    <w:p w14:paraId="2AEDF38A" w14:textId="67F553EE" w:rsidR="0062192F" w:rsidRPr="00EC0280" w:rsidRDefault="00DB67C0" w:rsidP="001D3933">
      <w:pPr>
        <w:spacing w:line="340" w:lineRule="exact"/>
        <w:ind w:leftChars="135" w:left="283" w:firstLine="1"/>
        <w:jc w:val="left"/>
        <w:rPr>
          <w:rFonts w:ascii="メイリオ" w:eastAsia="メイリオ" w:hAnsi="メイリオ"/>
          <w:sz w:val="22"/>
        </w:rPr>
      </w:pPr>
      <w:r w:rsidRPr="00843CDE">
        <w:rPr>
          <w:rFonts w:ascii="メイリオ" w:eastAsia="メイリオ" w:hAnsi="メイリオ" w:hint="eastAsia"/>
          <w:spacing w:val="55"/>
          <w:kern w:val="0"/>
          <w:sz w:val="22"/>
          <w:fitText w:val="880" w:id="-975563519"/>
        </w:rPr>
        <w:t>勤務</w:t>
      </w:r>
      <w:r w:rsidRPr="00843CDE">
        <w:rPr>
          <w:rFonts w:ascii="メイリオ" w:eastAsia="メイリオ" w:hAnsi="メイリオ" w:hint="eastAsia"/>
          <w:kern w:val="0"/>
          <w:sz w:val="22"/>
          <w:fitText w:val="880" w:id="-975563519"/>
        </w:rPr>
        <w:t>先</w:t>
      </w:r>
      <w:r w:rsidR="001312C2">
        <w:rPr>
          <w:rFonts w:ascii="メイリオ" w:eastAsia="メイリオ" w:hAnsi="メイリオ"/>
          <w:sz w:val="22"/>
        </w:rPr>
        <w:tab/>
      </w:r>
      <w:r w:rsidR="00741423" w:rsidRPr="00741423">
        <w:rPr>
          <w:rFonts w:ascii="メイリオ" w:eastAsia="メイリオ" w:hAnsi="メイリオ" w:hint="eastAsia"/>
          <w:sz w:val="22"/>
        </w:rPr>
        <w:t>エイエスエムトランスポート株式会社　代表取締役</w:t>
      </w:r>
    </w:p>
    <w:p w14:paraId="272FAFAC" w14:textId="5095F4AE" w:rsidR="00C643C9" w:rsidRPr="00EC0280" w:rsidRDefault="00C643C9" w:rsidP="001D3933">
      <w:pPr>
        <w:spacing w:line="340" w:lineRule="exact"/>
        <w:ind w:leftChars="135" w:left="283" w:firstLine="1"/>
        <w:jc w:val="left"/>
        <w:rPr>
          <w:rFonts w:ascii="メイリオ" w:eastAsia="メイリオ" w:hAnsi="メイリオ"/>
          <w:sz w:val="22"/>
        </w:rPr>
      </w:pPr>
      <w:r w:rsidRPr="00843CDE">
        <w:rPr>
          <w:rFonts w:ascii="メイリオ" w:eastAsia="メイリオ" w:hAnsi="メイリオ" w:hint="eastAsia"/>
          <w:kern w:val="0"/>
          <w:sz w:val="22"/>
          <w:fitText w:val="880" w:id="-975563520"/>
        </w:rPr>
        <w:t>住　　所</w:t>
      </w:r>
      <w:r w:rsidR="001312C2">
        <w:rPr>
          <w:rFonts w:ascii="メイリオ" w:eastAsia="メイリオ" w:hAnsi="メイリオ"/>
          <w:sz w:val="22"/>
        </w:rPr>
        <w:tab/>
      </w:r>
      <w:r w:rsidR="00AD5DCA" w:rsidRPr="00EC0280">
        <w:rPr>
          <w:rFonts w:ascii="メイリオ" w:eastAsia="メイリオ" w:hAnsi="メイリオ" w:hint="eastAsia"/>
          <w:sz w:val="22"/>
        </w:rPr>
        <w:t>〒</w:t>
      </w:r>
      <w:r w:rsidR="00741423" w:rsidRPr="00741423">
        <w:rPr>
          <w:rFonts w:ascii="メイリオ" w:eastAsia="メイリオ" w:hAnsi="メイリオ"/>
          <w:sz w:val="22"/>
        </w:rPr>
        <w:t>998-0102</w:t>
      </w:r>
      <w:r w:rsidR="00AD5DCA" w:rsidRPr="00EC0280">
        <w:rPr>
          <w:rFonts w:ascii="メイリオ" w:eastAsia="メイリオ" w:hAnsi="メイリオ" w:hint="eastAsia"/>
          <w:sz w:val="22"/>
        </w:rPr>
        <w:t xml:space="preserve">　</w:t>
      </w:r>
      <w:r w:rsidR="00741423" w:rsidRPr="00741423">
        <w:rPr>
          <w:rFonts w:ascii="メイリオ" w:eastAsia="メイリオ" w:hAnsi="メイリオ" w:hint="eastAsia"/>
          <w:sz w:val="22"/>
        </w:rPr>
        <w:t>酒田市京田</w:t>
      </w:r>
      <w:r w:rsidR="00741423" w:rsidRPr="00741423">
        <w:rPr>
          <w:rFonts w:ascii="メイリオ" w:eastAsia="メイリオ" w:hAnsi="メイリオ"/>
          <w:sz w:val="22"/>
        </w:rPr>
        <w:t>2－1－11</w:t>
      </w:r>
    </w:p>
    <w:p w14:paraId="08572BF2" w14:textId="4C99B607" w:rsidR="00DB67C0" w:rsidRDefault="006A07A1" w:rsidP="0022779A">
      <w:pPr>
        <w:spacing w:line="340" w:lineRule="exact"/>
        <w:ind w:leftChars="135" w:left="283" w:firstLine="1"/>
        <w:jc w:val="left"/>
        <w:rPr>
          <w:rFonts w:ascii="メイリオ" w:eastAsia="メイリオ" w:hAnsi="メイリオ"/>
          <w:sz w:val="22"/>
        </w:rPr>
      </w:pPr>
      <w:r w:rsidRPr="00EC0280">
        <w:rPr>
          <w:rFonts w:ascii="メイリオ" w:eastAsia="メイリオ" w:hAnsi="メイリオ"/>
          <w:sz w:val="22"/>
        </w:rPr>
        <w:tab/>
      </w:r>
      <w:r w:rsidRPr="00EC0280">
        <w:rPr>
          <w:rFonts w:ascii="メイリオ" w:eastAsia="メイリオ" w:hAnsi="メイリオ"/>
          <w:sz w:val="22"/>
        </w:rPr>
        <w:tab/>
      </w:r>
      <w:r w:rsidRPr="00EC0280">
        <w:rPr>
          <w:rFonts w:ascii="メイリオ" w:eastAsia="メイリオ" w:hAnsi="メイリオ" w:hint="eastAsia"/>
          <w:sz w:val="22"/>
        </w:rPr>
        <w:t>TEL</w:t>
      </w:r>
      <w:r w:rsidR="00CE1D07">
        <w:rPr>
          <w:rFonts w:ascii="メイリオ" w:eastAsia="メイリオ" w:hAnsi="メイリオ" w:hint="eastAsia"/>
          <w:sz w:val="22"/>
        </w:rPr>
        <w:t xml:space="preserve">　</w:t>
      </w:r>
      <w:r w:rsidR="00741423" w:rsidRPr="00741423">
        <w:rPr>
          <w:rFonts w:ascii="メイリオ" w:eastAsia="メイリオ" w:hAnsi="メイリオ"/>
          <w:sz w:val="22"/>
        </w:rPr>
        <w:t>0234－31－4011</w:t>
      </w:r>
      <w:r w:rsidR="00CE1D07">
        <w:rPr>
          <w:rFonts w:ascii="メイリオ" w:eastAsia="メイリオ" w:hAnsi="メイリオ" w:hint="eastAsia"/>
          <w:sz w:val="22"/>
        </w:rPr>
        <w:t xml:space="preserve">　</w:t>
      </w:r>
      <w:r w:rsidR="003C5B4D" w:rsidRPr="00353C33">
        <w:rPr>
          <w:rFonts w:ascii="メイリオ" w:eastAsia="メイリオ" w:hAnsi="メイリオ" w:hint="eastAsia"/>
          <w:spacing w:val="8"/>
          <w:kern w:val="0"/>
          <w:sz w:val="22"/>
          <w:fitText w:val="440" w:id="-975555327"/>
        </w:rPr>
        <w:t>FA</w:t>
      </w:r>
      <w:r w:rsidR="003C5B4D" w:rsidRPr="00353C33">
        <w:rPr>
          <w:rFonts w:ascii="メイリオ" w:eastAsia="メイリオ" w:hAnsi="メイリオ" w:hint="eastAsia"/>
          <w:spacing w:val="2"/>
          <w:kern w:val="0"/>
          <w:sz w:val="22"/>
          <w:fitText w:val="440" w:id="-975555327"/>
        </w:rPr>
        <w:t>X</w:t>
      </w:r>
      <w:r w:rsidR="00353C33">
        <w:rPr>
          <w:rFonts w:ascii="メイリオ" w:eastAsia="メイリオ" w:hAnsi="メイリオ" w:hint="eastAsia"/>
          <w:sz w:val="22"/>
        </w:rPr>
        <w:t xml:space="preserve">　</w:t>
      </w:r>
      <w:r w:rsidR="00741423" w:rsidRPr="00741423">
        <w:rPr>
          <w:rFonts w:ascii="メイリオ" w:eastAsia="メイリオ" w:hAnsi="メイリオ"/>
          <w:sz w:val="22"/>
        </w:rPr>
        <w:t>0234－31－4110</w:t>
      </w:r>
    </w:p>
    <w:p w14:paraId="4678E79A" w14:textId="0407A1E2" w:rsidR="006A07A1" w:rsidRPr="00EC0280" w:rsidRDefault="00741423" w:rsidP="00DB67C0">
      <w:pPr>
        <w:spacing w:line="340" w:lineRule="exact"/>
        <w:ind w:leftChars="535" w:left="1123" w:firstLine="557"/>
        <w:jc w:val="left"/>
        <w:rPr>
          <w:rFonts w:ascii="メイリオ" w:eastAsia="メイリオ" w:hAnsi="メイリオ"/>
          <w:sz w:val="22"/>
        </w:rPr>
      </w:pPr>
      <w:r w:rsidRPr="00741423">
        <w:rPr>
          <w:rFonts w:ascii="メイリオ" w:eastAsia="メイリオ" w:hAnsi="メイリオ"/>
          <w:sz w:val="22"/>
        </w:rPr>
        <w:t>kudoh-a@asmtp.co.jp</w:t>
      </w:r>
      <w:r w:rsidR="00DB67C0">
        <w:rPr>
          <w:rFonts w:ascii="メイリオ" w:eastAsia="メイリオ" w:hAnsi="メイリオ" w:hint="eastAsia"/>
          <w:sz w:val="22"/>
        </w:rPr>
        <w:t xml:space="preserve">　</w:t>
      </w:r>
      <w:r w:rsidR="00AD5DCA" w:rsidRPr="00353C33">
        <w:rPr>
          <w:rFonts w:ascii="メイリオ" w:eastAsia="メイリオ" w:hAnsi="メイリオ" w:hint="eastAsia"/>
          <w:kern w:val="0"/>
          <w:sz w:val="22"/>
          <w:fitText w:val="440" w:id="-975555328"/>
        </w:rPr>
        <w:t>携帯</w:t>
      </w:r>
      <w:r w:rsidR="00353C33">
        <w:rPr>
          <w:rFonts w:ascii="メイリオ" w:eastAsia="メイリオ" w:hAnsi="メイリオ" w:hint="eastAsia"/>
          <w:sz w:val="22"/>
        </w:rPr>
        <w:t xml:space="preserve">　</w:t>
      </w:r>
      <w:r w:rsidRPr="00741423">
        <w:rPr>
          <w:rFonts w:ascii="メイリオ" w:eastAsia="メイリオ" w:hAnsi="メイリオ"/>
          <w:sz w:val="22"/>
        </w:rPr>
        <w:t>090-7331-3727</w:t>
      </w:r>
    </w:p>
    <w:p w14:paraId="20724C8E" w14:textId="77777777" w:rsidR="007C0ABB" w:rsidRPr="0056433C" w:rsidRDefault="007C0ABB" w:rsidP="001E1178">
      <w:pPr>
        <w:spacing w:line="200" w:lineRule="exact"/>
        <w:rPr>
          <w:rFonts w:ascii="メイリオ" w:eastAsia="メイリオ" w:hAnsi="メイリオ"/>
          <w:sz w:val="22"/>
          <w:highlight w:val="yellow"/>
        </w:rPr>
      </w:pPr>
    </w:p>
    <w:p w14:paraId="532B68BC" w14:textId="6556FEAD" w:rsidR="00011568" w:rsidRPr="00DA6ED1" w:rsidRDefault="00AE01B1" w:rsidP="00DB0EEE">
      <w:pPr>
        <w:spacing w:line="340" w:lineRule="exact"/>
        <w:rPr>
          <w:rFonts w:ascii="メイリオ" w:eastAsia="メイリオ" w:hAnsi="メイリオ"/>
          <w:sz w:val="22"/>
        </w:rPr>
      </w:pPr>
      <w:r w:rsidRPr="00DA6ED1">
        <w:rPr>
          <w:rFonts w:ascii="メイリオ" w:eastAsia="メイリオ" w:hAnsi="メイリオ" w:hint="eastAsia"/>
          <w:sz w:val="22"/>
        </w:rPr>
        <w:t>ロータリー歴</w:t>
      </w:r>
    </w:p>
    <w:p w14:paraId="5BFABFCB" w14:textId="7F885AD8" w:rsidR="0062192F" w:rsidRPr="00DA6ED1" w:rsidRDefault="00741423" w:rsidP="00DB0EEE">
      <w:pPr>
        <w:spacing w:line="340" w:lineRule="exact"/>
        <w:ind w:leftChars="134" w:left="281" w:rightChars="-136" w:right="-286" w:firstLine="1"/>
        <w:rPr>
          <w:rFonts w:ascii="メイリオ" w:eastAsia="メイリオ" w:hAnsi="メイリオ"/>
          <w:sz w:val="22"/>
        </w:rPr>
      </w:pPr>
      <w:r w:rsidRPr="00741423">
        <w:rPr>
          <w:rFonts w:ascii="メイリオ" w:eastAsia="メイリオ" w:hAnsi="メイリオ"/>
          <w:kern w:val="0"/>
          <w:sz w:val="22"/>
        </w:rPr>
        <w:t>2015年3月</w:t>
      </w:r>
      <w:r w:rsidR="00B41400">
        <w:rPr>
          <w:rFonts w:ascii="メイリオ" w:eastAsia="メイリオ" w:hAnsi="メイリオ" w:hint="eastAsia"/>
          <w:kern w:val="0"/>
          <w:sz w:val="22"/>
        </w:rPr>
        <w:t xml:space="preserve">　　 </w:t>
      </w:r>
      <w:r>
        <w:rPr>
          <w:rFonts w:ascii="メイリオ" w:eastAsia="メイリオ" w:hAnsi="メイリオ" w:hint="eastAsia"/>
          <w:kern w:val="0"/>
          <w:sz w:val="22"/>
        </w:rPr>
        <w:t xml:space="preserve">　 </w:t>
      </w:r>
      <w:r w:rsidRPr="00741423">
        <w:rPr>
          <w:rFonts w:ascii="メイリオ" w:eastAsia="メイリオ" w:hAnsi="メイリオ" w:hint="eastAsia"/>
          <w:kern w:val="0"/>
          <w:sz w:val="22"/>
        </w:rPr>
        <w:t>酒田東</w:t>
      </w:r>
      <w:r w:rsidR="0062192F" w:rsidRPr="00DA6ED1">
        <w:rPr>
          <w:rFonts w:ascii="メイリオ" w:eastAsia="メイリオ" w:hAnsi="メイリオ"/>
          <w:sz w:val="22"/>
        </w:rPr>
        <w:t>ロータリークラブ入会</w:t>
      </w:r>
    </w:p>
    <w:p w14:paraId="74FD41B6" w14:textId="0D85FA2A" w:rsidR="002D5A0B" w:rsidRDefault="00741423" w:rsidP="00DB0EEE">
      <w:pPr>
        <w:spacing w:line="340" w:lineRule="exact"/>
        <w:ind w:leftChars="134" w:left="281" w:rightChars="-136" w:right="-286" w:firstLine="1"/>
        <w:rPr>
          <w:rFonts w:ascii="メイリオ" w:eastAsia="メイリオ" w:hAnsi="メイリオ"/>
          <w:sz w:val="22"/>
        </w:rPr>
      </w:pPr>
      <w:r w:rsidRPr="00741423">
        <w:rPr>
          <w:rFonts w:ascii="メイリオ" w:eastAsia="メイリオ" w:hAnsi="メイリオ"/>
          <w:sz w:val="22"/>
        </w:rPr>
        <w:t>2021</w:t>
      </w:r>
      <w:r w:rsidR="00727436">
        <w:rPr>
          <w:rFonts w:ascii="メイリオ" w:eastAsia="メイリオ" w:hAnsi="メイリオ" w:hint="eastAsia"/>
          <w:sz w:val="22"/>
        </w:rPr>
        <w:t>－</w:t>
      </w:r>
      <w:r w:rsidRPr="00741423">
        <w:rPr>
          <w:rFonts w:ascii="メイリオ" w:eastAsia="メイリオ" w:hAnsi="メイリオ"/>
          <w:sz w:val="22"/>
        </w:rPr>
        <w:t>2022</w:t>
      </w:r>
      <w:r w:rsidR="008B47E9" w:rsidRPr="00DA6ED1">
        <w:rPr>
          <w:rFonts w:ascii="メイリオ" w:eastAsia="メイリオ" w:hAnsi="メイリオ"/>
          <w:sz w:val="22"/>
        </w:rPr>
        <w:t>年度</w:t>
      </w:r>
      <w:r w:rsidR="008B47E9" w:rsidRPr="00DA6ED1">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sidRPr="00741423">
        <w:rPr>
          <w:rFonts w:ascii="メイリオ" w:eastAsia="メイリオ" w:hAnsi="メイリオ" w:hint="eastAsia"/>
          <w:sz w:val="22"/>
        </w:rPr>
        <w:t>クラブ会長</w:t>
      </w:r>
    </w:p>
    <w:p w14:paraId="40564ED1" w14:textId="4ACB10CB" w:rsidR="00727436"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w:t>
      </w:r>
      <w:r w:rsidR="00741423">
        <w:rPr>
          <w:rFonts w:ascii="メイリオ" w:eastAsia="メイリオ" w:hAnsi="メイリオ" w:hint="eastAsia"/>
          <w:sz w:val="22"/>
        </w:rPr>
        <w:t>23</w:t>
      </w:r>
      <w:r>
        <w:rPr>
          <w:rFonts w:ascii="メイリオ" w:eastAsia="メイリオ" w:hAnsi="メイリオ" w:hint="eastAsia"/>
          <w:sz w:val="22"/>
        </w:rPr>
        <w:t>－20</w:t>
      </w:r>
      <w:r w:rsidR="00741423">
        <w:rPr>
          <w:rFonts w:ascii="メイリオ" w:eastAsia="メイリオ" w:hAnsi="メイリオ" w:hint="eastAsia"/>
          <w:sz w:val="22"/>
        </w:rPr>
        <w:t>24</w:t>
      </w:r>
      <w:r w:rsidR="0089587D" w:rsidRPr="00DA6ED1">
        <w:rPr>
          <w:rFonts w:ascii="メイリオ" w:eastAsia="メイリオ" w:hAnsi="メイリオ"/>
          <w:sz w:val="22"/>
        </w:rPr>
        <w:t>年度</w:t>
      </w:r>
      <w:r w:rsidR="0089587D">
        <w:rPr>
          <w:rFonts w:ascii="メイリオ" w:eastAsia="メイリオ" w:hAnsi="メイリオ" w:hint="eastAsia"/>
          <w:sz w:val="22"/>
        </w:rPr>
        <w:t xml:space="preserve"> </w:t>
      </w:r>
      <w:r>
        <w:rPr>
          <w:rFonts w:ascii="メイリオ" w:eastAsia="メイリオ" w:hAnsi="メイリオ" w:hint="eastAsia"/>
          <w:sz w:val="22"/>
        </w:rPr>
        <w:t xml:space="preserve">　</w:t>
      </w:r>
      <w:r w:rsidR="00741423" w:rsidRPr="00741423">
        <w:rPr>
          <w:rFonts w:ascii="メイリオ" w:eastAsia="メイリオ" w:hAnsi="メイリオ" w:hint="eastAsia"/>
          <w:sz w:val="22"/>
        </w:rPr>
        <w:t>地区青少年交換委員会委員</w:t>
      </w:r>
    </w:p>
    <w:p w14:paraId="1E3A0173" w14:textId="68D0731A" w:rsidR="00DB67C0" w:rsidRDefault="00DB67C0" w:rsidP="00DB67C0">
      <w:pPr>
        <w:spacing w:line="340" w:lineRule="exact"/>
        <w:ind w:leftChars="134" w:left="281" w:rightChars="-136" w:right="-286" w:firstLine="1"/>
        <w:rPr>
          <w:rFonts w:ascii="メイリオ" w:eastAsia="メイリオ" w:hAnsi="メイリオ"/>
          <w:sz w:val="22"/>
        </w:rPr>
      </w:pPr>
    </w:p>
    <w:sectPr w:rsidR="00DB67C0" w:rsidSect="001F1EBF">
      <w:pgSz w:w="11906" w:h="16838"/>
      <w:pgMar w:top="1134"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FDB7F" w14:textId="77777777" w:rsidR="006D7FE3" w:rsidRDefault="006D7FE3" w:rsidP="00011568">
      <w:r>
        <w:separator/>
      </w:r>
    </w:p>
  </w:endnote>
  <w:endnote w:type="continuationSeparator" w:id="0">
    <w:p w14:paraId="7437FFAD" w14:textId="77777777" w:rsidR="006D7FE3" w:rsidRDefault="006D7FE3" w:rsidP="0001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C9A74" w14:textId="77777777" w:rsidR="006D7FE3" w:rsidRDefault="006D7FE3" w:rsidP="00011568">
      <w:r>
        <w:separator/>
      </w:r>
    </w:p>
  </w:footnote>
  <w:footnote w:type="continuationSeparator" w:id="0">
    <w:p w14:paraId="7A4103DC" w14:textId="77777777" w:rsidR="006D7FE3" w:rsidRDefault="006D7FE3" w:rsidP="00011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9BE"/>
    <w:rsid w:val="00011568"/>
    <w:rsid w:val="000507DB"/>
    <w:rsid w:val="000B3F30"/>
    <w:rsid w:val="000D6E2F"/>
    <w:rsid w:val="001312C2"/>
    <w:rsid w:val="0016164F"/>
    <w:rsid w:val="001710C5"/>
    <w:rsid w:val="001814FA"/>
    <w:rsid w:val="00182477"/>
    <w:rsid w:val="00183A39"/>
    <w:rsid w:val="001924A4"/>
    <w:rsid w:val="001D3933"/>
    <w:rsid w:val="001E1178"/>
    <w:rsid w:val="001E2F6E"/>
    <w:rsid w:val="001E594C"/>
    <w:rsid w:val="001F1EBF"/>
    <w:rsid w:val="0022779A"/>
    <w:rsid w:val="002331D2"/>
    <w:rsid w:val="0024505C"/>
    <w:rsid w:val="00253B41"/>
    <w:rsid w:val="00260363"/>
    <w:rsid w:val="00263AC8"/>
    <w:rsid w:val="00276C21"/>
    <w:rsid w:val="00283B51"/>
    <w:rsid w:val="00284EFF"/>
    <w:rsid w:val="002A3CAF"/>
    <w:rsid w:val="002B41BB"/>
    <w:rsid w:val="002D5A0B"/>
    <w:rsid w:val="002D62D5"/>
    <w:rsid w:val="002E0218"/>
    <w:rsid w:val="00351C3F"/>
    <w:rsid w:val="00353C33"/>
    <w:rsid w:val="0036090C"/>
    <w:rsid w:val="003660B6"/>
    <w:rsid w:val="00375EE1"/>
    <w:rsid w:val="003963FF"/>
    <w:rsid w:val="003964A2"/>
    <w:rsid w:val="003B6621"/>
    <w:rsid w:val="003C04F9"/>
    <w:rsid w:val="003C5B4D"/>
    <w:rsid w:val="003D3F34"/>
    <w:rsid w:val="004204E7"/>
    <w:rsid w:val="00420DBD"/>
    <w:rsid w:val="00431083"/>
    <w:rsid w:val="00465576"/>
    <w:rsid w:val="00480640"/>
    <w:rsid w:val="004E3B7C"/>
    <w:rsid w:val="004F1B4E"/>
    <w:rsid w:val="004F6ED0"/>
    <w:rsid w:val="00500997"/>
    <w:rsid w:val="005020CD"/>
    <w:rsid w:val="00530895"/>
    <w:rsid w:val="00543A54"/>
    <w:rsid w:val="00553149"/>
    <w:rsid w:val="0056209F"/>
    <w:rsid w:val="005633A1"/>
    <w:rsid w:val="0056433C"/>
    <w:rsid w:val="0057551F"/>
    <w:rsid w:val="005A4B5A"/>
    <w:rsid w:val="005C5B69"/>
    <w:rsid w:val="00605873"/>
    <w:rsid w:val="00617F88"/>
    <w:rsid w:val="0062192F"/>
    <w:rsid w:val="00653A4B"/>
    <w:rsid w:val="00653ABE"/>
    <w:rsid w:val="006A07A1"/>
    <w:rsid w:val="006B2417"/>
    <w:rsid w:val="006C639C"/>
    <w:rsid w:val="006D11AC"/>
    <w:rsid w:val="006D3064"/>
    <w:rsid w:val="006D7FE3"/>
    <w:rsid w:val="006E0700"/>
    <w:rsid w:val="006F12FD"/>
    <w:rsid w:val="00727436"/>
    <w:rsid w:val="00741423"/>
    <w:rsid w:val="0077480A"/>
    <w:rsid w:val="00780F50"/>
    <w:rsid w:val="0078343A"/>
    <w:rsid w:val="007C0ABB"/>
    <w:rsid w:val="007C7CB6"/>
    <w:rsid w:val="00800A8F"/>
    <w:rsid w:val="00801FB6"/>
    <w:rsid w:val="0080725E"/>
    <w:rsid w:val="008119BE"/>
    <w:rsid w:val="00822005"/>
    <w:rsid w:val="00843CDE"/>
    <w:rsid w:val="00844E03"/>
    <w:rsid w:val="008452BB"/>
    <w:rsid w:val="008650ED"/>
    <w:rsid w:val="008875F6"/>
    <w:rsid w:val="00895482"/>
    <w:rsid w:val="0089587D"/>
    <w:rsid w:val="008B0156"/>
    <w:rsid w:val="008B47E9"/>
    <w:rsid w:val="008E3C9C"/>
    <w:rsid w:val="0090747B"/>
    <w:rsid w:val="009301B0"/>
    <w:rsid w:val="00942B9B"/>
    <w:rsid w:val="009443AA"/>
    <w:rsid w:val="00960421"/>
    <w:rsid w:val="00982DA6"/>
    <w:rsid w:val="009B52B2"/>
    <w:rsid w:val="009B6A0C"/>
    <w:rsid w:val="009C565C"/>
    <w:rsid w:val="00A03286"/>
    <w:rsid w:val="00A17BFA"/>
    <w:rsid w:val="00A24B85"/>
    <w:rsid w:val="00A26B0C"/>
    <w:rsid w:val="00A558AF"/>
    <w:rsid w:val="00A73286"/>
    <w:rsid w:val="00A82911"/>
    <w:rsid w:val="00AA3673"/>
    <w:rsid w:val="00AD5DCA"/>
    <w:rsid w:val="00AE01B1"/>
    <w:rsid w:val="00AF1EB7"/>
    <w:rsid w:val="00B04A4A"/>
    <w:rsid w:val="00B3248C"/>
    <w:rsid w:val="00B41400"/>
    <w:rsid w:val="00B444CE"/>
    <w:rsid w:val="00B47747"/>
    <w:rsid w:val="00BA0380"/>
    <w:rsid w:val="00BB5D7B"/>
    <w:rsid w:val="00BC495F"/>
    <w:rsid w:val="00BF2D86"/>
    <w:rsid w:val="00BF354F"/>
    <w:rsid w:val="00C21335"/>
    <w:rsid w:val="00C643C9"/>
    <w:rsid w:val="00C75E90"/>
    <w:rsid w:val="00CE1D07"/>
    <w:rsid w:val="00D23410"/>
    <w:rsid w:val="00D95BD4"/>
    <w:rsid w:val="00DA6ED1"/>
    <w:rsid w:val="00DB0EEE"/>
    <w:rsid w:val="00DB67C0"/>
    <w:rsid w:val="00DD4EA3"/>
    <w:rsid w:val="00E31CFC"/>
    <w:rsid w:val="00E32862"/>
    <w:rsid w:val="00E62731"/>
    <w:rsid w:val="00E82EE2"/>
    <w:rsid w:val="00E91D4F"/>
    <w:rsid w:val="00EB3DBA"/>
    <w:rsid w:val="00EC0280"/>
    <w:rsid w:val="00EE1454"/>
    <w:rsid w:val="00EF0D8E"/>
    <w:rsid w:val="00EF3F0C"/>
    <w:rsid w:val="00EF7AA8"/>
    <w:rsid w:val="00F00E48"/>
    <w:rsid w:val="00F03323"/>
    <w:rsid w:val="00F03669"/>
    <w:rsid w:val="00F93556"/>
    <w:rsid w:val="00FE5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0E428"/>
  <w15:chartTrackingRefBased/>
  <w15:docId w15:val="{07238E47-4F55-48A6-8329-841BA731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68"/>
    <w:pPr>
      <w:tabs>
        <w:tab w:val="center" w:pos="4252"/>
        <w:tab w:val="right" w:pos="8504"/>
      </w:tabs>
      <w:snapToGrid w:val="0"/>
    </w:pPr>
  </w:style>
  <w:style w:type="character" w:customStyle="1" w:styleId="a4">
    <w:name w:val="ヘッダー (文字)"/>
    <w:basedOn w:val="a0"/>
    <w:link w:val="a3"/>
    <w:uiPriority w:val="99"/>
    <w:rsid w:val="00011568"/>
  </w:style>
  <w:style w:type="paragraph" w:styleId="a5">
    <w:name w:val="footer"/>
    <w:basedOn w:val="a"/>
    <w:link w:val="a6"/>
    <w:uiPriority w:val="99"/>
    <w:unhideWhenUsed/>
    <w:rsid w:val="00011568"/>
    <w:pPr>
      <w:tabs>
        <w:tab w:val="center" w:pos="4252"/>
        <w:tab w:val="right" w:pos="8504"/>
      </w:tabs>
      <w:snapToGrid w:val="0"/>
    </w:pPr>
  </w:style>
  <w:style w:type="character" w:customStyle="1" w:styleId="a6">
    <w:name w:val="フッター (文字)"/>
    <w:basedOn w:val="a0"/>
    <w:link w:val="a5"/>
    <w:uiPriority w:val="99"/>
    <w:rsid w:val="00011568"/>
  </w:style>
  <w:style w:type="paragraph" w:styleId="a7">
    <w:name w:val="List Paragraph"/>
    <w:basedOn w:val="a"/>
    <w:uiPriority w:val="34"/>
    <w:qFormat/>
    <w:rsid w:val="009074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2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0.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145</Words>
  <Characters>830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賢一 齋藤</cp:lastModifiedBy>
  <cp:revision>6</cp:revision>
  <cp:lastPrinted>2024-04-26T07:28:00Z</cp:lastPrinted>
  <dcterms:created xsi:type="dcterms:W3CDTF">2024-05-25T03:52:00Z</dcterms:created>
  <dcterms:modified xsi:type="dcterms:W3CDTF">2024-05-26T23:53:00Z</dcterms:modified>
</cp:coreProperties>
</file>